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0112F" w14:textId="77777777" w:rsidR="0094648F" w:rsidRDefault="0062105C" w:rsidP="0094648F">
      <w:pPr>
        <w:jc w:val="center"/>
        <w:rPr>
          <w:rFonts w:ascii="Times New Roman" w:hAnsi="Times New Roman"/>
          <w:b/>
          <w:szCs w:val="24"/>
          <w:lang w:val="ru-RU"/>
        </w:rPr>
      </w:pPr>
      <w:r w:rsidRPr="005D42BB">
        <w:rPr>
          <w:rFonts w:ascii="Times New Roman" w:hAnsi="Times New Roman"/>
          <w:b/>
          <w:szCs w:val="24"/>
          <w:lang w:val="ru-RU"/>
        </w:rPr>
        <w:t>На бланке футбольного клуба</w:t>
      </w:r>
      <w:r w:rsidR="005D42BB" w:rsidRPr="00BE492A">
        <w:rPr>
          <w:rFonts w:ascii="Times New Roman" w:hAnsi="Times New Roman"/>
          <w:b/>
          <w:szCs w:val="24"/>
          <w:lang w:val="ru-RU"/>
        </w:rPr>
        <w:t>!</w:t>
      </w:r>
    </w:p>
    <w:p w14:paraId="35E028B1" w14:textId="77777777" w:rsidR="0094648F" w:rsidRDefault="0094648F" w:rsidP="0094648F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7385E870" w14:textId="77777777" w:rsidR="0094648F" w:rsidRPr="0094648F" w:rsidRDefault="00FD2996" w:rsidP="00CE7EEB">
      <w:pPr>
        <w:jc w:val="both"/>
        <w:rPr>
          <w:rFonts w:ascii="Times New Roman" w:hAnsi="Times New Roman"/>
          <w:b/>
          <w:i/>
          <w:szCs w:val="24"/>
          <w:lang w:val="ru-RU"/>
        </w:rPr>
      </w:pPr>
      <w:r w:rsidRPr="00FD2996">
        <w:rPr>
          <w:rFonts w:ascii="Times New Roman" w:hAnsi="Times New Roman"/>
          <w:b/>
          <w:i/>
          <w:color w:val="FF0000"/>
          <w:szCs w:val="24"/>
          <w:lang w:val="ru-RU"/>
        </w:rPr>
        <w:t xml:space="preserve">Предоставляется в </w:t>
      </w:r>
      <w:r w:rsidRPr="00FD2996">
        <w:rPr>
          <w:rFonts w:ascii="Times New Roman" w:hAnsi="Times New Roman"/>
          <w:b/>
          <w:i/>
          <w:color w:val="FF0000"/>
          <w:szCs w:val="24"/>
          <w:u w:val="single"/>
          <w:lang w:val="ru-RU"/>
        </w:rPr>
        <w:t>департамент лицензирования</w:t>
      </w:r>
      <w:r w:rsidRPr="00FD2996">
        <w:rPr>
          <w:rFonts w:ascii="Times New Roman" w:hAnsi="Times New Roman"/>
          <w:b/>
          <w:i/>
          <w:color w:val="FF0000"/>
          <w:szCs w:val="24"/>
          <w:lang w:val="ru-RU"/>
        </w:rPr>
        <w:t xml:space="preserve"> не ранее чем за 7 дней до заседания ком</w:t>
      </w:r>
      <w:r>
        <w:rPr>
          <w:rFonts w:ascii="Times New Roman" w:hAnsi="Times New Roman"/>
          <w:b/>
          <w:i/>
          <w:color w:val="FF0000"/>
          <w:szCs w:val="24"/>
          <w:lang w:val="ru-RU"/>
        </w:rPr>
        <w:t>итета по клубному лицензированию</w:t>
      </w:r>
      <w:r w:rsidRPr="00FD2996">
        <w:rPr>
          <w:rFonts w:ascii="Times New Roman" w:hAnsi="Times New Roman"/>
          <w:b/>
          <w:i/>
          <w:color w:val="FF0000"/>
          <w:szCs w:val="24"/>
          <w:lang w:val="ru-RU"/>
        </w:rPr>
        <w:t>!</w:t>
      </w:r>
      <w:r>
        <w:rPr>
          <w:rFonts w:ascii="Times New Roman" w:hAnsi="Times New Roman"/>
          <w:b/>
          <w:i/>
          <w:color w:val="FF0000"/>
          <w:szCs w:val="24"/>
          <w:lang w:val="ru-RU"/>
        </w:rPr>
        <w:t xml:space="preserve">  </w:t>
      </w:r>
      <w:r w:rsidRPr="00FD2996">
        <w:rPr>
          <w:rFonts w:ascii="Times New Roman" w:hAnsi="Times New Roman"/>
          <w:b/>
          <w:i/>
          <w:szCs w:val="24"/>
          <w:lang w:val="ru-RU"/>
        </w:rPr>
        <w:t>(</w:t>
      </w:r>
      <w:r w:rsidR="00CE7EEB">
        <w:rPr>
          <w:rFonts w:ascii="Times New Roman" w:hAnsi="Times New Roman"/>
          <w:b/>
          <w:i/>
          <w:szCs w:val="24"/>
          <w:lang w:val="ru-RU"/>
        </w:rPr>
        <w:t xml:space="preserve">для Высшей лиги </w:t>
      </w:r>
      <w:r w:rsidRPr="00FD2996">
        <w:rPr>
          <w:rFonts w:ascii="Times New Roman" w:hAnsi="Times New Roman"/>
          <w:b/>
          <w:i/>
          <w:szCs w:val="24"/>
          <w:lang w:val="ru-RU"/>
        </w:rPr>
        <w:t>статья 61 Регламента АБФФ по лицензированию</w:t>
      </w:r>
      <w:r w:rsidR="0094648F">
        <w:rPr>
          <w:rFonts w:ascii="Times New Roman" w:hAnsi="Times New Roman"/>
          <w:b/>
          <w:i/>
          <w:szCs w:val="24"/>
          <w:lang w:val="ru-RU"/>
        </w:rPr>
        <w:t xml:space="preserve"> и контролю деятельности клубов</w:t>
      </w:r>
      <w:r w:rsidR="00CE7EEB">
        <w:rPr>
          <w:rFonts w:ascii="Times New Roman" w:hAnsi="Times New Roman"/>
          <w:b/>
          <w:i/>
          <w:szCs w:val="24"/>
          <w:lang w:val="ru-RU"/>
        </w:rPr>
        <w:t xml:space="preserve">, для Первой лиги </w:t>
      </w:r>
      <w:r w:rsidR="00CE7EEB" w:rsidRPr="00CE7EEB">
        <w:rPr>
          <w:rFonts w:ascii="Times New Roman" w:hAnsi="Times New Roman"/>
          <w:b/>
          <w:i/>
          <w:szCs w:val="24"/>
          <w:lang w:val="ru-RU"/>
        </w:rPr>
        <w:t xml:space="preserve">Приложение </w:t>
      </w:r>
      <w:r w:rsidR="00CE7EEB" w:rsidRPr="00CE7EEB">
        <w:rPr>
          <w:rFonts w:ascii="Times New Roman" w:hAnsi="Times New Roman"/>
          <w:b/>
          <w:i/>
          <w:szCs w:val="24"/>
          <w:lang w:val="en-US"/>
        </w:rPr>
        <w:t>X</w:t>
      </w:r>
      <w:r w:rsidR="00CE7EEB" w:rsidRPr="00CE7EEB">
        <w:rPr>
          <w:rFonts w:ascii="Times New Roman" w:hAnsi="Times New Roman"/>
          <w:b/>
          <w:i/>
          <w:szCs w:val="24"/>
          <w:lang w:val="ru-RU"/>
        </w:rPr>
        <w:t xml:space="preserve"> п.36</w:t>
      </w:r>
      <w:r w:rsidR="0094648F" w:rsidRPr="0094648F">
        <w:rPr>
          <w:rFonts w:ascii="Times New Roman" w:hAnsi="Times New Roman"/>
          <w:b/>
          <w:i/>
          <w:szCs w:val="24"/>
          <w:lang w:val="ru-RU"/>
        </w:rPr>
        <w:t>).</w:t>
      </w:r>
    </w:p>
    <w:p w14:paraId="7332FE3B" w14:textId="77777777" w:rsidR="0094648F" w:rsidRPr="0094648F" w:rsidRDefault="0094648F" w:rsidP="00CE7EEB">
      <w:pPr>
        <w:jc w:val="both"/>
        <w:rPr>
          <w:rFonts w:ascii="Times New Roman" w:hAnsi="Times New Roman"/>
          <w:b/>
          <w:i/>
          <w:szCs w:val="24"/>
          <w:lang w:val="ru-RU"/>
        </w:rPr>
      </w:pPr>
      <w:r>
        <w:rPr>
          <w:rFonts w:ascii="Times New Roman" w:hAnsi="Times New Roman"/>
          <w:b/>
          <w:i/>
          <w:szCs w:val="24"/>
          <w:lang w:val="ru-RU"/>
        </w:rPr>
        <w:t>Письмо должно содержать 4 пункта, как в примере ниже.</w:t>
      </w:r>
    </w:p>
    <w:p w14:paraId="06500CDB" w14:textId="77777777" w:rsidR="0094648F" w:rsidRPr="0094648F" w:rsidRDefault="0094648F" w:rsidP="0094648F">
      <w:pPr>
        <w:rPr>
          <w:rFonts w:ascii="Times New Roman" w:hAnsi="Times New Roman"/>
          <w:b/>
          <w:i/>
          <w:szCs w:val="24"/>
          <w:lang w:val="ru-RU"/>
        </w:rPr>
      </w:pPr>
    </w:p>
    <w:p w14:paraId="4809E4EE" w14:textId="77777777" w:rsidR="0062105C" w:rsidRPr="000810EB" w:rsidRDefault="0062105C" w:rsidP="0062105C">
      <w:pPr>
        <w:spacing w:line="280" w:lineRule="exact"/>
        <w:ind w:left="4536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>Ассоциация</w:t>
      </w:r>
    </w:p>
    <w:p w14:paraId="3EA06138" w14:textId="77777777" w:rsidR="0062105C" w:rsidRPr="000810EB" w:rsidRDefault="0062105C" w:rsidP="0062105C">
      <w:pPr>
        <w:spacing w:line="280" w:lineRule="exact"/>
        <w:ind w:left="4536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>«Белорусская федерация футбола»</w:t>
      </w:r>
    </w:p>
    <w:p w14:paraId="29BE6442" w14:textId="77777777" w:rsidR="0062105C" w:rsidRPr="000810EB" w:rsidRDefault="0062105C" w:rsidP="0062105C">
      <w:pPr>
        <w:ind w:left="4536"/>
        <w:rPr>
          <w:rFonts w:ascii="Times New Roman" w:hAnsi="Times New Roman"/>
          <w:szCs w:val="24"/>
          <w:lang w:val="ru-RU"/>
        </w:rPr>
      </w:pPr>
    </w:p>
    <w:p w14:paraId="0818F353" w14:textId="77777777" w:rsidR="0062105C" w:rsidRPr="000810EB" w:rsidRDefault="007412D2" w:rsidP="0062105C">
      <w:pPr>
        <w:ind w:left="4536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>Департамент</w:t>
      </w:r>
      <w:r w:rsidR="0062105C" w:rsidRPr="000810EB">
        <w:rPr>
          <w:rFonts w:ascii="Times New Roman" w:hAnsi="Times New Roman"/>
          <w:szCs w:val="24"/>
          <w:lang w:val="ru-RU"/>
        </w:rPr>
        <w:t xml:space="preserve"> лицензирования </w:t>
      </w:r>
    </w:p>
    <w:p w14:paraId="403B653C" w14:textId="77777777" w:rsidR="00057616" w:rsidRPr="000810EB" w:rsidRDefault="00057616" w:rsidP="0062105C">
      <w:pPr>
        <w:spacing w:line="360" w:lineRule="auto"/>
        <w:rPr>
          <w:rFonts w:ascii="Times New Roman" w:hAnsi="Times New Roman"/>
          <w:szCs w:val="24"/>
          <w:lang w:val="ru-RU"/>
        </w:rPr>
      </w:pPr>
    </w:p>
    <w:p w14:paraId="41A77D79" w14:textId="43686D5A" w:rsidR="003F38A9" w:rsidRPr="000810EB" w:rsidRDefault="00057616" w:rsidP="0062105C">
      <w:pPr>
        <w:ind w:firstLine="720"/>
        <w:jc w:val="both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>В связи с наш</w:t>
      </w:r>
      <w:r w:rsidR="004F7D66" w:rsidRPr="000810EB">
        <w:rPr>
          <w:rFonts w:ascii="Times New Roman" w:hAnsi="Times New Roman"/>
          <w:szCs w:val="24"/>
          <w:lang w:val="ru-RU"/>
        </w:rPr>
        <w:t>им</w:t>
      </w:r>
      <w:r w:rsidRPr="000810EB">
        <w:rPr>
          <w:rFonts w:ascii="Times New Roman" w:hAnsi="Times New Roman"/>
          <w:szCs w:val="24"/>
          <w:lang w:val="ru-RU"/>
        </w:rPr>
        <w:t xml:space="preserve"> заяв</w:t>
      </w:r>
      <w:r w:rsidR="004F7D66" w:rsidRPr="000810EB">
        <w:rPr>
          <w:rFonts w:ascii="Times New Roman" w:hAnsi="Times New Roman"/>
          <w:szCs w:val="24"/>
          <w:lang w:val="ru-RU"/>
        </w:rPr>
        <w:t>лением</w:t>
      </w:r>
      <w:r w:rsidRPr="000810EB">
        <w:rPr>
          <w:rFonts w:ascii="Times New Roman" w:hAnsi="Times New Roman"/>
          <w:szCs w:val="24"/>
          <w:lang w:val="ru-RU"/>
        </w:rPr>
        <w:t xml:space="preserve"> на получение лицензии </w:t>
      </w:r>
      <w:r w:rsidR="008F4E99">
        <w:rPr>
          <w:rFonts w:ascii="Times New Roman" w:hAnsi="Times New Roman"/>
          <w:szCs w:val="24"/>
          <w:lang w:val="ru-RU"/>
        </w:rPr>
        <w:t>А</w:t>
      </w:r>
      <w:r w:rsidR="00592A5B" w:rsidRPr="000810EB">
        <w:rPr>
          <w:rFonts w:ascii="Times New Roman" w:hAnsi="Times New Roman"/>
          <w:szCs w:val="24"/>
          <w:lang w:val="ru-RU"/>
        </w:rPr>
        <w:t xml:space="preserve">БФФ </w:t>
      </w:r>
      <w:r w:rsidRPr="000810EB">
        <w:rPr>
          <w:rFonts w:ascii="Times New Roman" w:hAnsi="Times New Roman"/>
          <w:szCs w:val="24"/>
          <w:lang w:val="ru-RU"/>
        </w:rPr>
        <w:t xml:space="preserve">на сезон </w:t>
      </w:r>
      <w:r w:rsidR="0062105C" w:rsidRPr="000810EB">
        <w:rPr>
          <w:rFonts w:ascii="Times New Roman" w:hAnsi="Times New Roman"/>
          <w:szCs w:val="24"/>
          <w:lang w:val="ru-RU"/>
        </w:rPr>
        <w:t>20</w:t>
      </w:r>
      <w:r w:rsidR="00BA2D21">
        <w:rPr>
          <w:rFonts w:ascii="Times New Roman" w:hAnsi="Times New Roman"/>
          <w:szCs w:val="24"/>
          <w:lang w:val="ru-RU"/>
        </w:rPr>
        <w:t>2</w:t>
      </w:r>
      <w:r w:rsidR="00855051">
        <w:rPr>
          <w:rFonts w:ascii="Times New Roman" w:hAnsi="Times New Roman"/>
          <w:szCs w:val="24"/>
          <w:lang w:val="ru-RU"/>
        </w:rPr>
        <w:t>4</w:t>
      </w:r>
      <w:r w:rsidR="0062105C" w:rsidRPr="000810EB">
        <w:rPr>
          <w:rFonts w:ascii="Times New Roman" w:hAnsi="Times New Roman"/>
          <w:szCs w:val="24"/>
          <w:lang w:val="ru-RU"/>
        </w:rPr>
        <w:t xml:space="preserve"> года</w:t>
      </w:r>
      <w:r w:rsidRPr="000810EB">
        <w:rPr>
          <w:rFonts w:ascii="Times New Roman" w:hAnsi="Times New Roman"/>
          <w:szCs w:val="24"/>
          <w:lang w:val="ru-RU"/>
        </w:rPr>
        <w:t xml:space="preserve"> мы подтверждаем, что, насколько мы знаем и полагаем</w:t>
      </w:r>
      <w:r w:rsidR="00361A4F" w:rsidRPr="000810EB">
        <w:rPr>
          <w:rFonts w:ascii="Times New Roman" w:hAnsi="Times New Roman"/>
          <w:szCs w:val="24"/>
          <w:lang w:val="ru-RU"/>
        </w:rPr>
        <w:t>:</w:t>
      </w:r>
    </w:p>
    <w:p w14:paraId="51855A28" w14:textId="77777777" w:rsidR="00361A4F" w:rsidRDefault="00361A4F" w:rsidP="00072299">
      <w:pPr>
        <w:numPr>
          <w:ilvl w:val="0"/>
          <w:numId w:val="8"/>
        </w:numPr>
        <w:jc w:val="both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 xml:space="preserve">все представленные в </w:t>
      </w:r>
      <w:r w:rsidR="008F4E99">
        <w:rPr>
          <w:rFonts w:ascii="Times New Roman" w:hAnsi="Times New Roman"/>
          <w:szCs w:val="24"/>
          <w:lang w:val="ru-RU"/>
        </w:rPr>
        <w:t>А</w:t>
      </w:r>
      <w:r w:rsidRPr="000810EB">
        <w:rPr>
          <w:rFonts w:ascii="Times New Roman" w:hAnsi="Times New Roman"/>
          <w:szCs w:val="24"/>
          <w:lang w:val="ru-RU"/>
        </w:rPr>
        <w:t>БФФ докум</w:t>
      </w:r>
      <w:r w:rsidR="00293F4A" w:rsidRPr="000810EB">
        <w:rPr>
          <w:rFonts w:ascii="Times New Roman" w:hAnsi="Times New Roman"/>
          <w:szCs w:val="24"/>
          <w:lang w:val="ru-RU"/>
        </w:rPr>
        <w:t>енты являются точными и полными;</w:t>
      </w:r>
    </w:p>
    <w:p w14:paraId="03E08A26" w14:textId="77777777" w:rsidR="000B01CA" w:rsidRPr="000810EB" w:rsidRDefault="00293F4A" w:rsidP="00EF1ABF">
      <w:pPr>
        <w:jc w:val="both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ab/>
      </w:r>
      <w:r w:rsidR="005D42BB" w:rsidRPr="005D42BB">
        <w:rPr>
          <w:rFonts w:ascii="Times New Roman" w:hAnsi="Times New Roman"/>
          <w:szCs w:val="24"/>
          <w:lang w:val="ru-RU"/>
        </w:rPr>
        <w:t>2</w:t>
      </w:r>
      <w:r w:rsidR="000B01CA" w:rsidRPr="000810EB">
        <w:rPr>
          <w:rFonts w:ascii="Times New Roman" w:hAnsi="Times New Roman"/>
          <w:szCs w:val="24"/>
          <w:lang w:val="ru-RU"/>
        </w:rPr>
        <w:t>.</w:t>
      </w:r>
      <w:r w:rsidR="00EF1ABF" w:rsidRPr="000810EB">
        <w:rPr>
          <w:rFonts w:ascii="Times New Roman" w:hAnsi="Times New Roman"/>
          <w:szCs w:val="24"/>
          <w:lang w:val="ru-RU"/>
        </w:rPr>
        <w:tab/>
      </w:r>
      <w:r w:rsidR="0062105C" w:rsidRPr="000810EB">
        <w:rPr>
          <w:rFonts w:ascii="Times New Roman" w:hAnsi="Times New Roman"/>
          <w:szCs w:val="24"/>
          <w:lang w:val="ru-RU"/>
        </w:rPr>
        <w:t xml:space="preserve">[или*] </w:t>
      </w:r>
      <w:r w:rsidR="00361A4F" w:rsidRPr="000810EB">
        <w:rPr>
          <w:rFonts w:ascii="Times New Roman" w:hAnsi="Times New Roman"/>
          <w:szCs w:val="24"/>
          <w:lang w:val="ru-RU"/>
        </w:rPr>
        <w:t xml:space="preserve">существенных изменений </w:t>
      </w:r>
      <w:r w:rsidR="00EF1ABF" w:rsidRPr="000810EB">
        <w:rPr>
          <w:rFonts w:ascii="Times New Roman" w:hAnsi="Times New Roman"/>
          <w:szCs w:val="24"/>
          <w:lang w:val="ru-RU"/>
        </w:rPr>
        <w:t>в выполнении критериев лицензирования не произошло</w:t>
      </w:r>
    </w:p>
    <w:p w14:paraId="58209092" w14:textId="77777777" w:rsidR="000B01CA" w:rsidRPr="000810EB" w:rsidRDefault="00EF1ABF" w:rsidP="000B01CA">
      <w:pPr>
        <w:tabs>
          <w:tab w:val="left" w:pos="709"/>
        </w:tabs>
        <w:spacing w:before="60" w:after="60"/>
        <w:jc w:val="both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ab/>
      </w:r>
      <w:r w:rsidRPr="000810EB">
        <w:rPr>
          <w:rFonts w:ascii="Times New Roman" w:hAnsi="Times New Roman"/>
          <w:szCs w:val="24"/>
          <w:lang w:val="ru-RU"/>
        </w:rPr>
        <w:tab/>
      </w:r>
      <w:r w:rsidRPr="000810EB">
        <w:rPr>
          <w:rFonts w:ascii="Times New Roman" w:hAnsi="Times New Roman"/>
          <w:szCs w:val="24"/>
          <w:lang w:val="ru-RU"/>
        </w:rPr>
        <w:tab/>
      </w:r>
      <w:r w:rsidR="000B01CA" w:rsidRPr="000810EB">
        <w:rPr>
          <w:rFonts w:ascii="Times New Roman" w:hAnsi="Times New Roman"/>
          <w:szCs w:val="24"/>
          <w:lang w:val="ru-RU"/>
        </w:rPr>
        <w:t xml:space="preserve">[или*] </w:t>
      </w:r>
      <w:r w:rsidRPr="000810EB">
        <w:rPr>
          <w:rFonts w:ascii="Times New Roman" w:hAnsi="Times New Roman"/>
          <w:szCs w:val="24"/>
          <w:lang w:val="ru-RU"/>
        </w:rPr>
        <w:t xml:space="preserve">в выполнении критериев лицензирования </w:t>
      </w:r>
      <w:r w:rsidR="000B01CA" w:rsidRPr="000810EB">
        <w:rPr>
          <w:rFonts w:ascii="Times New Roman" w:hAnsi="Times New Roman"/>
          <w:szCs w:val="24"/>
          <w:lang w:val="ru-RU"/>
        </w:rPr>
        <w:t>произошли следующие существенные изменения:</w:t>
      </w:r>
    </w:p>
    <w:p w14:paraId="745716CA" w14:textId="77777777" w:rsidR="001D4272" w:rsidRPr="000810EB" w:rsidRDefault="001D4272" w:rsidP="000B01CA">
      <w:pPr>
        <w:tabs>
          <w:tab w:val="left" w:pos="709"/>
        </w:tabs>
        <w:spacing w:before="60" w:after="60"/>
        <w:jc w:val="both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ab/>
      </w:r>
      <w:r w:rsidRPr="000810EB">
        <w:rPr>
          <w:rFonts w:ascii="Times New Roman" w:hAnsi="Times New Roman"/>
          <w:szCs w:val="24"/>
          <w:lang w:val="ru-RU"/>
        </w:rPr>
        <w:tab/>
      </w:r>
      <w:r w:rsidR="00D10D0C" w:rsidRPr="000810EB">
        <w:rPr>
          <w:rFonts w:ascii="Times New Roman" w:hAnsi="Times New Roman"/>
          <w:szCs w:val="24"/>
          <w:lang w:val="ru-RU"/>
        </w:rPr>
        <w:tab/>
      </w:r>
      <w:r w:rsidRPr="000810EB">
        <w:rPr>
          <w:rFonts w:ascii="Times New Roman" w:hAnsi="Times New Roman"/>
          <w:i/>
          <w:szCs w:val="24"/>
          <w:lang w:val="ru-RU"/>
        </w:rPr>
        <w:t>перечень существенных изменений во всех критериях лицензирования</w:t>
      </w:r>
      <w:r w:rsidR="00D10D0C" w:rsidRPr="000810EB">
        <w:rPr>
          <w:rFonts w:ascii="Times New Roman" w:hAnsi="Times New Roman"/>
          <w:szCs w:val="24"/>
          <w:lang w:val="ru-RU"/>
        </w:rPr>
        <w:t>;</w:t>
      </w:r>
    </w:p>
    <w:p w14:paraId="4C1236D9" w14:textId="77777777" w:rsidR="00057616" w:rsidRPr="000810EB" w:rsidRDefault="007C5564" w:rsidP="000B01CA">
      <w:pPr>
        <w:tabs>
          <w:tab w:val="left" w:pos="709"/>
        </w:tabs>
        <w:spacing w:before="60" w:after="60"/>
        <w:jc w:val="both"/>
        <w:rPr>
          <w:rFonts w:ascii="Times New Roman" w:hAnsi="Times New Roman"/>
          <w:i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ab/>
      </w:r>
      <w:r w:rsidR="005D42BB" w:rsidRPr="005D42BB">
        <w:rPr>
          <w:rFonts w:ascii="Times New Roman" w:hAnsi="Times New Roman"/>
          <w:szCs w:val="24"/>
          <w:lang w:val="ru-RU"/>
        </w:rPr>
        <w:t>3</w:t>
      </w:r>
      <w:r w:rsidRPr="000810EB">
        <w:rPr>
          <w:rFonts w:ascii="Times New Roman" w:hAnsi="Times New Roman"/>
          <w:szCs w:val="24"/>
          <w:lang w:val="ru-RU"/>
        </w:rPr>
        <w:t>.</w:t>
      </w:r>
      <w:r w:rsidR="000A45F6" w:rsidRPr="000810EB">
        <w:rPr>
          <w:rFonts w:ascii="Times New Roman" w:hAnsi="Times New Roman"/>
          <w:szCs w:val="24"/>
          <w:lang w:val="ru-RU"/>
        </w:rPr>
        <w:tab/>
      </w:r>
      <w:r w:rsidR="00E238EC" w:rsidRPr="000810EB">
        <w:rPr>
          <w:rFonts w:ascii="Times New Roman" w:hAnsi="Times New Roman"/>
          <w:szCs w:val="24"/>
          <w:lang w:val="ru-RU"/>
        </w:rPr>
        <w:t>[или*</w:t>
      </w:r>
      <w:proofErr w:type="gramStart"/>
      <w:r w:rsidR="00E238EC" w:rsidRPr="000810EB">
        <w:rPr>
          <w:rFonts w:ascii="Times New Roman" w:hAnsi="Times New Roman"/>
          <w:szCs w:val="24"/>
          <w:lang w:val="ru-RU"/>
        </w:rPr>
        <w:t xml:space="preserve">] </w:t>
      </w:r>
      <w:r w:rsidR="00361A4F" w:rsidRPr="000810EB">
        <w:rPr>
          <w:rFonts w:ascii="Times New Roman" w:hAnsi="Times New Roman"/>
          <w:szCs w:val="24"/>
          <w:lang w:val="ru-RU"/>
        </w:rPr>
        <w:t xml:space="preserve"> </w:t>
      </w:r>
      <w:r w:rsidR="000A45F6" w:rsidRPr="000810EB">
        <w:rPr>
          <w:rFonts w:ascii="Times New Roman" w:hAnsi="Times New Roman"/>
          <w:szCs w:val="24"/>
          <w:lang w:val="ru-RU"/>
        </w:rPr>
        <w:t>после</w:t>
      </w:r>
      <w:proofErr w:type="gramEnd"/>
      <w:r w:rsidR="000A45F6" w:rsidRPr="000810EB">
        <w:rPr>
          <w:rFonts w:ascii="Times New Roman" w:hAnsi="Times New Roman"/>
          <w:szCs w:val="24"/>
          <w:lang w:val="ru-RU"/>
        </w:rPr>
        <w:t xml:space="preserve"> даты составления бухгалтерского баланса, входящего в годовую бухгалтерскую отчетность, прошедшую аудит</w:t>
      </w:r>
      <w:r w:rsidR="001C63BD" w:rsidRPr="000810EB">
        <w:rPr>
          <w:rFonts w:ascii="Times New Roman" w:hAnsi="Times New Roman"/>
          <w:szCs w:val="24"/>
          <w:lang w:val="ru-RU"/>
        </w:rPr>
        <w:t>,</w:t>
      </w:r>
      <w:r w:rsidR="000A45F6" w:rsidRPr="000810EB">
        <w:rPr>
          <w:rFonts w:ascii="Times New Roman" w:hAnsi="Times New Roman"/>
          <w:szCs w:val="24"/>
          <w:lang w:val="ru-RU"/>
        </w:rPr>
        <w:t xml:space="preserve"> </w:t>
      </w:r>
      <w:r w:rsidR="00057616" w:rsidRPr="000810EB">
        <w:rPr>
          <w:rFonts w:ascii="Times New Roman" w:hAnsi="Times New Roman"/>
          <w:szCs w:val="24"/>
          <w:lang w:val="ru-RU"/>
        </w:rPr>
        <w:t xml:space="preserve">не произошло никаких </w:t>
      </w:r>
      <w:r w:rsidR="0062105C" w:rsidRPr="000810EB">
        <w:rPr>
          <w:rFonts w:ascii="Times New Roman" w:hAnsi="Times New Roman"/>
          <w:szCs w:val="24"/>
          <w:lang w:val="ru-RU"/>
        </w:rPr>
        <w:t>событий или условий большой</w:t>
      </w:r>
      <w:r w:rsidR="00057616" w:rsidRPr="000810EB">
        <w:rPr>
          <w:rFonts w:ascii="Times New Roman" w:hAnsi="Times New Roman"/>
          <w:szCs w:val="24"/>
          <w:lang w:val="ru-RU"/>
        </w:rPr>
        <w:t xml:space="preserve"> экономической </w:t>
      </w:r>
      <w:r w:rsidR="0062105C" w:rsidRPr="000810EB">
        <w:rPr>
          <w:rFonts w:ascii="Times New Roman" w:hAnsi="Times New Roman"/>
          <w:szCs w:val="24"/>
          <w:lang w:val="ru-RU"/>
        </w:rPr>
        <w:t>важности</w:t>
      </w:r>
      <w:r w:rsidR="001D4272" w:rsidRPr="000810EB">
        <w:rPr>
          <w:rFonts w:ascii="Times New Roman" w:hAnsi="Times New Roman"/>
          <w:szCs w:val="24"/>
          <w:lang w:val="ru-RU"/>
        </w:rPr>
        <w:t>, которые могут отрицательно повлиять на финансовое состояние</w:t>
      </w:r>
      <w:r w:rsidR="000A45F6" w:rsidRPr="000810EB">
        <w:rPr>
          <w:rFonts w:ascii="Times New Roman" w:hAnsi="Times New Roman"/>
          <w:szCs w:val="24"/>
          <w:lang w:val="ru-RU"/>
        </w:rPr>
        <w:t xml:space="preserve"> </w:t>
      </w:r>
      <w:r w:rsidR="000A45F6" w:rsidRPr="000810EB">
        <w:rPr>
          <w:rFonts w:ascii="Times New Roman" w:hAnsi="Times New Roman"/>
          <w:i/>
          <w:szCs w:val="24"/>
          <w:lang w:val="ru-RU"/>
        </w:rPr>
        <w:t>[полное наименование соискателя лицензии]</w:t>
      </w:r>
      <w:r w:rsidR="00EC1F35" w:rsidRPr="000810EB">
        <w:rPr>
          <w:rFonts w:ascii="Times New Roman" w:hAnsi="Times New Roman"/>
          <w:i/>
          <w:szCs w:val="24"/>
          <w:lang w:val="ru-RU"/>
        </w:rPr>
        <w:t>;</w:t>
      </w:r>
    </w:p>
    <w:p w14:paraId="71CEF939" w14:textId="77777777" w:rsidR="00EC1F35" w:rsidRPr="000810EB" w:rsidRDefault="00EC1F35" w:rsidP="000B01CA">
      <w:pPr>
        <w:tabs>
          <w:tab w:val="left" w:pos="709"/>
        </w:tabs>
        <w:spacing w:before="60" w:after="60"/>
        <w:jc w:val="both"/>
        <w:rPr>
          <w:rFonts w:ascii="Times New Roman" w:hAnsi="Times New Roman"/>
          <w:szCs w:val="24"/>
          <w:lang w:val="ru-RU"/>
        </w:rPr>
      </w:pPr>
      <w:r w:rsidRPr="008F4E99">
        <w:rPr>
          <w:rFonts w:ascii="Times New Roman" w:hAnsi="Times New Roman"/>
          <w:szCs w:val="24"/>
          <w:lang w:val="ru-RU"/>
        </w:rPr>
        <w:tab/>
      </w:r>
      <w:r w:rsidRPr="008F4E99">
        <w:rPr>
          <w:rFonts w:ascii="Times New Roman" w:hAnsi="Times New Roman"/>
          <w:szCs w:val="24"/>
          <w:lang w:val="ru-RU"/>
        </w:rPr>
        <w:tab/>
      </w:r>
      <w:r w:rsidRPr="008F4E99">
        <w:rPr>
          <w:rFonts w:ascii="Times New Roman" w:hAnsi="Times New Roman"/>
          <w:szCs w:val="24"/>
          <w:lang w:val="ru-RU"/>
        </w:rPr>
        <w:tab/>
      </w:r>
      <w:r w:rsidRPr="000810EB">
        <w:rPr>
          <w:rFonts w:ascii="Times New Roman" w:hAnsi="Times New Roman"/>
          <w:szCs w:val="24"/>
          <w:lang w:val="ru-RU"/>
        </w:rPr>
        <w:t>[или*</w:t>
      </w:r>
      <w:proofErr w:type="gramStart"/>
      <w:r w:rsidRPr="000810EB">
        <w:rPr>
          <w:rFonts w:ascii="Times New Roman" w:hAnsi="Times New Roman"/>
          <w:szCs w:val="24"/>
          <w:lang w:val="ru-RU"/>
        </w:rPr>
        <w:t>]  после</w:t>
      </w:r>
      <w:proofErr w:type="gramEnd"/>
      <w:r w:rsidRPr="000810EB">
        <w:rPr>
          <w:rFonts w:ascii="Times New Roman" w:hAnsi="Times New Roman"/>
          <w:szCs w:val="24"/>
          <w:lang w:val="ru-RU"/>
        </w:rPr>
        <w:t xml:space="preserve"> даты составления бухгалтерского баланса, входящего в годовую бухгалтерскую отчетность, прошедшую аудит, произошли следующие события</w:t>
      </w:r>
      <w:r w:rsidR="004C7E81" w:rsidRPr="000810EB">
        <w:rPr>
          <w:rFonts w:ascii="Times New Roman" w:hAnsi="Times New Roman"/>
          <w:szCs w:val="24"/>
          <w:lang w:val="ru-RU"/>
        </w:rPr>
        <w:t xml:space="preserve"> или условия большой экономической важности</w:t>
      </w:r>
      <w:r w:rsidR="009878EC" w:rsidRPr="000810EB">
        <w:rPr>
          <w:rFonts w:ascii="Times New Roman" w:hAnsi="Times New Roman"/>
          <w:szCs w:val="24"/>
          <w:lang w:val="ru-RU"/>
        </w:rPr>
        <w:t xml:space="preserve">, которые могут отрицательно повлиять на финансовое состояние </w:t>
      </w:r>
      <w:r w:rsidR="009878EC" w:rsidRPr="000810EB">
        <w:rPr>
          <w:rFonts w:ascii="Times New Roman" w:hAnsi="Times New Roman"/>
          <w:i/>
          <w:szCs w:val="24"/>
          <w:lang w:val="ru-RU"/>
        </w:rPr>
        <w:t>[полное наименование соискателя лицензии]</w:t>
      </w:r>
      <w:r w:rsidRPr="000810EB">
        <w:rPr>
          <w:rFonts w:ascii="Times New Roman" w:hAnsi="Times New Roman"/>
          <w:szCs w:val="24"/>
          <w:lang w:val="ru-RU"/>
        </w:rPr>
        <w:t>:</w:t>
      </w:r>
    </w:p>
    <w:p w14:paraId="2C3BEA1B" w14:textId="77777777" w:rsidR="004C7E81" w:rsidRPr="000810EB" w:rsidRDefault="004C7E81" w:rsidP="000B01CA">
      <w:pPr>
        <w:tabs>
          <w:tab w:val="left" w:pos="709"/>
        </w:tabs>
        <w:spacing w:before="60" w:after="60"/>
        <w:jc w:val="both"/>
        <w:rPr>
          <w:rFonts w:ascii="Times New Roman" w:hAnsi="Times New Roman"/>
          <w:i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ab/>
      </w:r>
      <w:r w:rsidRPr="000810EB">
        <w:rPr>
          <w:rFonts w:ascii="Times New Roman" w:hAnsi="Times New Roman"/>
          <w:szCs w:val="24"/>
          <w:lang w:val="ru-RU"/>
        </w:rPr>
        <w:tab/>
      </w:r>
      <w:r w:rsidRPr="000810EB">
        <w:rPr>
          <w:rFonts w:ascii="Times New Roman" w:hAnsi="Times New Roman"/>
          <w:szCs w:val="24"/>
          <w:lang w:val="ru-RU"/>
        </w:rPr>
        <w:tab/>
      </w:r>
      <w:r w:rsidR="00BE492A" w:rsidRPr="00BE492A">
        <w:rPr>
          <w:rFonts w:ascii="Times New Roman" w:hAnsi="Times New Roman"/>
          <w:i/>
          <w:szCs w:val="24"/>
          <w:lang w:val="ru-RU"/>
        </w:rPr>
        <w:t>описание</w:t>
      </w:r>
      <w:r w:rsidRPr="000810EB">
        <w:rPr>
          <w:rFonts w:ascii="Times New Roman" w:hAnsi="Times New Roman"/>
          <w:i/>
          <w:szCs w:val="24"/>
          <w:lang w:val="ru-RU"/>
        </w:rPr>
        <w:t xml:space="preserve"> характера</w:t>
      </w:r>
      <w:r w:rsidR="00BE492A">
        <w:rPr>
          <w:rFonts w:ascii="Times New Roman" w:hAnsi="Times New Roman"/>
          <w:i/>
          <w:szCs w:val="24"/>
          <w:lang w:val="ru-RU"/>
        </w:rPr>
        <w:t xml:space="preserve"> подобного</w:t>
      </w:r>
      <w:r w:rsidRPr="000810EB">
        <w:rPr>
          <w:rFonts w:ascii="Times New Roman" w:hAnsi="Times New Roman"/>
          <w:i/>
          <w:szCs w:val="24"/>
          <w:lang w:val="ru-RU"/>
        </w:rPr>
        <w:t xml:space="preserve"> событи</w:t>
      </w:r>
      <w:r w:rsidR="00BE492A">
        <w:rPr>
          <w:rFonts w:ascii="Times New Roman" w:hAnsi="Times New Roman"/>
          <w:i/>
          <w:szCs w:val="24"/>
          <w:lang w:val="ru-RU"/>
        </w:rPr>
        <w:t>я</w:t>
      </w:r>
      <w:r w:rsidRPr="000810EB">
        <w:rPr>
          <w:rFonts w:ascii="Times New Roman" w:hAnsi="Times New Roman"/>
          <w:i/>
          <w:szCs w:val="24"/>
          <w:lang w:val="ru-RU"/>
        </w:rPr>
        <w:t xml:space="preserve"> или услови</w:t>
      </w:r>
      <w:r w:rsidR="00BE492A">
        <w:rPr>
          <w:rFonts w:ascii="Times New Roman" w:hAnsi="Times New Roman"/>
          <w:i/>
          <w:szCs w:val="24"/>
          <w:lang w:val="ru-RU"/>
        </w:rPr>
        <w:t>я</w:t>
      </w:r>
      <w:r w:rsidRPr="000810EB">
        <w:rPr>
          <w:rFonts w:ascii="Times New Roman" w:hAnsi="Times New Roman"/>
          <w:i/>
          <w:szCs w:val="24"/>
          <w:lang w:val="ru-RU"/>
        </w:rPr>
        <w:t xml:space="preserve"> большой экономической важности, а также оценка </w:t>
      </w:r>
      <w:r w:rsidR="00BE492A">
        <w:rPr>
          <w:rFonts w:ascii="Times New Roman" w:hAnsi="Times New Roman"/>
          <w:i/>
          <w:szCs w:val="24"/>
          <w:lang w:val="ru-RU"/>
        </w:rPr>
        <w:t>его</w:t>
      </w:r>
      <w:r w:rsidRPr="000810EB">
        <w:rPr>
          <w:rFonts w:ascii="Times New Roman" w:hAnsi="Times New Roman"/>
          <w:i/>
          <w:szCs w:val="24"/>
          <w:lang w:val="ru-RU"/>
        </w:rPr>
        <w:t xml:space="preserve"> влияния на финансовые результаты</w:t>
      </w:r>
      <w:r w:rsidR="00BE492A">
        <w:rPr>
          <w:rFonts w:ascii="Times New Roman" w:hAnsi="Times New Roman"/>
          <w:i/>
          <w:szCs w:val="24"/>
          <w:lang w:val="ru-RU"/>
        </w:rPr>
        <w:t xml:space="preserve"> или заявление о том, что</w:t>
      </w:r>
      <w:r w:rsidRPr="000810EB">
        <w:rPr>
          <w:rFonts w:ascii="Times New Roman" w:hAnsi="Times New Roman"/>
          <w:i/>
          <w:szCs w:val="24"/>
          <w:lang w:val="ru-RU"/>
        </w:rPr>
        <w:t xml:space="preserve"> такую оценку провести невозможно</w:t>
      </w:r>
      <w:r w:rsidR="005777C6" w:rsidRPr="000810EB">
        <w:rPr>
          <w:rFonts w:ascii="Times New Roman" w:hAnsi="Times New Roman"/>
          <w:i/>
          <w:szCs w:val="24"/>
          <w:lang w:val="ru-RU"/>
        </w:rPr>
        <w:t>;</w:t>
      </w:r>
    </w:p>
    <w:p w14:paraId="1190E4F4" w14:textId="77777777" w:rsidR="00DA5643" w:rsidRPr="000810EB" w:rsidRDefault="003E5543" w:rsidP="003E5543">
      <w:pPr>
        <w:tabs>
          <w:tab w:val="left" w:pos="709"/>
        </w:tabs>
        <w:spacing w:before="60" w:after="60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ab/>
      </w:r>
      <w:r w:rsidR="005D42BB" w:rsidRPr="00BE492A">
        <w:rPr>
          <w:rFonts w:ascii="Times New Roman" w:hAnsi="Times New Roman"/>
          <w:szCs w:val="24"/>
          <w:lang w:val="ru-RU"/>
        </w:rPr>
        <w:t>4</w:t>
      </w:r>
      <w:r w:rsidR="00923FC8" w:rsidRPr="000810EB">
        <w:rPr>
          <w:rFonts w:ascii="Times New Roman" w:hAnsi="Times New Roman"/>
          <w:szCs w:val="24"/>
          <w:lang w:val="ru-RU"/>
        </w:rPr>
        <w:t xml:space="preserve">. </w:t>
      </w:r>
      <w:r w:rsidR="00DA5643" w:rsidRPr="000810EB">
        <w:rPr>
          <w:rFonts w:ascii="Times New Roman" w:hAnsi="Times New Roman"/>
          <w:szCs w:val="24"/>
          <w:lang w:val="ru-RU"/>
        </w:rPr>
        <w:tab/>
      </w:r>
      <w:r w:rsidR="00E238EC" w:rsidRPr="000810EB">
        <w:rPr>
          <w:rFonts w:ascii="Times New Roman" w:hAnsi="Times New Roman"/>
          <w:szCs w:val="24"/>
          <w:lang w:val="ru-RU"/>
        </w:rPr>
        <w:t>[или*</w:t>
      </w:r>
      <w:proofErr w:type="gramStart"/>
      <w:r w:rsidR="00E238EC" w:rsidRPr="000810EB">
        <w:rPr>
          <w:rFonts w:ascii="Times New Roman" w:hAnsi="Times New Roman"/>
          <w:szCs w:val="24"/>
          <w:lang w:val="ru-RU"/>
        </w:rPr>
        <w:t>]  в</w:t>
      </w:r>
      <w:proofErr w:type="gramEnd"/>
      <w:r w:rsidR="00E238EC" w:rsidRPr="000810EB">
        <w:rPr>
          <w:rFonts w:ascii="Times New Roman" w:hAnsi="Times New Roman"/>
          <w:szCs w:val="24"/>
          <w:lang w:val="ru-RU"/>
        </w:rPr>
        <w:t xml:space="preserve"> течение 12 месяцев, предшествующих лицензируемому сезону, </w:t>
      </w:r>
      <w:r w:rsidR="003C186C" w:rsidRPr="000810EB">
        <w:rPr>
          <w:rFonts w:ascii="Times New Roman" w:hAnsi="Times New Roman"/>
          <w:i/>
          <w:szCs w:val="24"/>
          <w:lang w:val="ru-RU"/>
        </w:rPr>
        <w:t>[полное наименование соискателя лицензии]</w:t>
      </w:r>
      <w:r w:rsidR="003C186C" w:rsidRPr="000810EB">
        <w:rPr>
          <w:rFonts w:ascii="Times New Roman" w:hAnsi="Times New Roman"/>
          <w:szCs w:val="24"/>
          <w:lang w:val="ru-RU"/>
        </w:rPr>
        <w:t xml:space="preserve"> </w:t>
      </w:r>
      <w:r w:rsidR="00DA5643" w:rsidRPr="000810EB">
        <w:rPr>
          <w:rFonts w:ascii="Times New Roman" w:hAnsi="Times New Roman"/>
          <w:szCs w:val="24"/>
          <w:lang w:val="ru-RU"/>
        </w:rPr>
        <w:t xml:space="preserve">[или*]  </w:t>
      </w:r>
      <w:r w:rsidR="00DA5643" w:rsidRPr="000810EB">
        <w:rPr>
          <w:rFonts w:ascii="Times New Roman" w:hAnsi="Times New Roman"/>
          <w:i/>
          <w:szCs w:val="24"/>
          <w:lang w:val="ru-RU"/>
        </w:rPr>
        <w:t xml:space="preserve">[полное наименование любого </w:t>
      </w:r>
      <w:r w:rsidR="00E238EC" w:rsidRPr="000810EB">
        <w:rPr>
          <w:rFonts w:ascii="Times New Roman" w:hAnsi="Times New Roman"/>
          <w:i/>
          <w:szCs w:val="24"/>
          <w:lang w:val="ru-RU"/>
        </w:rPr>
        <w:t>головно</w:t>
      </w:r>
      <w:r w:rsidR="00DA5643" w:rsidRPr="000810EB">
        <w:rPr>
          <w:rFonts w:ascii="Times New Roman" w:hAnsi="Times New Roman"/>
          <w:i/>
          <w:szCs w:val="24"/>
          <w:lang w:val="ru-RU"/>
        </w:rPr>
        <w:t>го</w:t>
      </w:r>
      <w:r w:rsidR="00E238EC" w:rsidRPr="000810EB">
        <w:rPr>
          <w:rFonts w:ascii="Times New Roman" w:hAnsi="Times New Roman"/>
          <w:i/>
          <w:szCs w:val="24"/>
          <w:lang w:val="ru-RU"/>
        </w:rPr>
        <w:t xml:space="preserve"> предприяти</w:t>
      </w:r>
      <w:r w:rsidR="00DA5643" w:rsidRPr="000810EB">
        <w:rPr>
          <w:rFonts w:ascii="Times New Roman" w:hAnsi="Times New Roman"/>
          <w:i/>
          <w:szCs w:val="24"/>
          <w:lang w:val="ru-RU"/>
        </w:rPr>
        <w:t>я</w:t>
      </w:r>
      <w:r w:rsidR="00E238EC" w:rsidRPr="000810EB">
        <w:rPr>
          <w:rFonts w:ascii="Times New Roman" w:hAnsi="Times New Roman"/>
          <w:i/>
          <w:szCs w:val="24"/>
          <w:lang w:val="ru-RU"/>
        </w:rPr>
        <w:t>, включенно</w:t>
      </w:r>
      <w:r w:rsidR="00DA5643" w:rsidRPr="000810EB">
        <w:rPr>
          <w:rFonts w:ascii="Times New Roman" w:hAnsi="Times New Roman"/>
          <w:i/>
          <w:szCs w:val="24"/>
          <w:lang w:val="ru-RU"/>
        </w:rPr>
        <w:t>го</w:t>
      </w:r>
      <w:r w:rsidR="00E238EC" w:rsidRPr="000810EB">
        <w:rPr>
          <w:rFonts w:ascii="Times New Roman" w:hAnsi="Times New Roman"/>
          <w:i/>
          <w:szCs w:val="24"/>
          <w:lang w:val="ru-RU"/>
        </w:rPr>
        <w:t xml:space="preserve"> в консолидированную группу</w:t>
      </w:r>
      <w:r w:rsidR="00DA5643" w:rsidRPr="000810EB">
        <w:rPr>
          <w:rFonts w:ascii="Times New Roman" w:hAnsi="Times New Roman"/>
          <w:i/>
          <w:szCs w:val="24"/>
          <w:lang w:val="ru-RU"/>
        </w:rPr>
        <w:t>]</w:t>
      </w:r>
      <w:r w:rsidR="00E238EC" w:rsidRPr="000810EB">
        <w:rPr>
          <w:rFonts w:ascii="Times New Roman" w:hAnsi="Times New Roman"/>
          <w:szCs w:val="24"/>
          <w:lang w:val="ru-RU"/>
        </w:rPr>
        <w:t xml:space="preserve"> не обращал</w:t>
      </w:r>
      <w:r w:rsidR="00DA5643" w:rsidRPr="000810EB">
        <w:rPr>
          <w:rFonts w:ascii="Times New Roman" w:hAnsi="Times New Roman"/>
          <w:szCs w:val="24"/>
          <w:lang w:val="ru-RU"/>
        </w:rPr>
        <w:t>о</w:t>
      </w:r>
      <w:r w:rsidR="00E238EC" w:rsidRPr="000810EB">
        <w:rPr>
          <w:rFonts w:ascii="Times New Roman" w:hAnsi="Times New Roman"/>
          <w:szCs w:val="24"/>
          <w:lang w:val="ru-RU"/>
        </w:rPr>
        <w:t>сь с заявлением о защите от требований кредиторов</w:t>
      </w:r>
      <w:r w:rsidR="003F38A9" w:rsidRPr="000810EB">
        <w:rPr>
          <w:rFonts w:ascii="Times New Roman" w:hAnsi="Times New Roman"/>
          <w:szCs w:val="24"/>
          <w:lang w:val="ru-RU"/>
        </w:rPr>
        <w:t xml:space="preserve"> </w:t>
      </w:r>
    </w:p>
    <w:p w14:paraId="7EAC21A1" w14:textId="77777777" w:rsidR="00E238EC" w:rsidRPr="000810EB" w:rsidRDefault="002C45E8" w:rsidP="002C45E8">
      <w:pPr>
        <w:tabs>
          <w:tab w:val="left" w:pos="1418"/>
        </w:tabs>
        <w:spacing w:before="60" w:after="60"/>
        <w:jc w:val="both"/>
        <w:rPr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ab/>
      </w:r>
      <w:r w:rsidR="003F38A9" w:rsidRPr="000810EB">
        <w:rPr>
          <w:rFonts w:ascii="Times New Roman" w:hAnsi="Times New Roman"/>
          <w:szCs w:val="24"/>
          <w:lang w:val="ru-RU"/>
        </w:rPr>
        <w:t>[или*</w:t>
      </w:r>
      <w:proofErr w:type="gramStart"/>
      <w:r w:rsidR="003F38A9" w:rsidRPr="000810EB">
        <w:rPr>
          <w:rFonts w:ascii="Times New Roman" w:hAnsi="Times New Roman"/>
          <w:szCs w:val="24"/>
          <w:lang w:val="ru-RU"/>
        </w:rPr>
        <w:t xml:space="preserve">]  </w:t>
      </w:r>
      <w:r w:rsidR="006C12C8" w:rsidRPr="000810EB">
        <w:rPr>
          <w:rFonts w:ascii="Times New Roman" w:hAnsi="Times New Roman"/>
          <w:szCs w:val="24"/>
          <w:lang w:val="ru-RU"/>
        </w:rPr>
        <w:t>в</w:t>
      </w:r>
      <w:proofErr w:type="gramEnd"/>
      <w:r w:rsidR="006C12C8" w:rsidRPr="000810EB">
        <w:rPr>
          <w:rFonts w:ascii="Times New Roman" w:hAnsi="Times New Roman"/>
          <w:szCs w:val="24"/>
          <w:lang w:val="ru-RU"/>
        </w:rPr>
        <w:t xml:space="preserve"> течение 12 месяцев, предшествующих лицензируемому сезону,</w:t>
      </w:r>
      <w:r w:rsidR="006C12C8" w:rsidRPr="000810EB">
        <w:rPr>
          <w:rFonts w:ascii="Times New Roman" w:hAnsi="Times New Roman"/>
          <w:i/>
          <w:szCs w:val="24"/>
          <w:lang w:val="ru-RU"/>
        </w:rPr>
        <w:t xml:space="preserve"> </w:t>
      </w:r>
      <w:r w:rsidR="00DA5643" w:rsidRPr="000810EB">
        <w:rPr>
          <w:rFonts w:ascii="Times New Roman" w:hAnsi="Times New Roman"/>
          <w:i/>
          <w:szCs w:val="24"/>
          <w:lang w:val="ru-RU"/>
        </w:rPr>
        <w:t>[полное наименование соискателя лицензии]</w:t>
      </w:r>
      <w:r w:rsidR="00DA5643" w:rsidRPr="000810EB">
        <w:rPr>
          <w:rFonts w:ascii="Times New Roman" w:hAnsi="Times New Roman"/>
          <w:szCs w:val="24"/>
          <w:lang w:val="ru-RU"/>
        </w:rPr>
        <w:t xml:space="preserve"> [или*]  </w:t>
      </w:r>
      <w:r w:rsidR="00DA5643" w:rsidRPr="000810EB">
        <w:rPr>
          <w:rFonts w:ascii="Times New Roman" w:hAnsi="Times New Roman"/>
          <w:i/>
          <w:szCs w:val="24"/>
          <w:lang w:val="ru-RU"/>
        </w:rPr>
        <w:t>[полное наименование любого головного предприятия, включенного в консолидированную группу]</w:t>
      </w:r>
      <w:r w:rsidR="00DA5643" w:rsidRPr="000810EB">
        <w:rPr>
          <w:rFonts w:ascii="Times New Roman" w:hAnsi="Times New Roman"/>
          <w:szCs w:val="24"/>
          <w:lang w:val="ru-RU"/>
        </w:rPr>
        <w:t xml:space="preserve"> обращал</w:t>
      </w:r>
      <w:r w:rsidR="006C12C8" w:rsidRPr="000810EB">
        <w:rPr>
          <w:rFonts w:ascii="Times New Roman" w:hAnsi="Times New Roman"/>
          <w:szCs w:val="24"/>
          <w:lang w:val="ru-RU"/>
        </w:rPr>
        <w:t>о</w:t>
      </w:r>
      <w:r w:rsidR="00DA5643" w:rsidRPr="000810EB">
        <w:rPr>
          <w:rFonts w:ascii="Times New Roman" w:hAnsi="Times New Roman"/>
          <w:szCs w:val="24"/>
          <w:lang w:val="ru-RU"/>
        </w:rPr>
        <w:t xml:space="preserve">сь </w:t>
      </w:r>
      <w:r w:rsidR="006C12C8" w:rsidRPr="000810EB">
        <w:rPr>
          <w:rFonts w:ascii="Times New Roman" w:hAnsi="Times New Roman"/>
          <w:szCs w:val="24"/>
          <w:lang w:val="ru-RU"/>
        </w:rPr>
        <w:t xml:space="preserve">с заявлением о защите от требований кредиторов [или*]  </w:t>
      </w:r>
      <w:r w:rsidR="003F38A9" w:rsidRPr="000810EB">
        <w:rPr>
          <w:rFonts w:ascii="Times New Roman" w:hAnsi="Times New Roman"/>
          <w:szCs w:val="24"/>
          <w:lang w:val="ru-RU"/>
        </w:rPr>
        <w:t>получили соответствующую защиту в соответствии с законодательством Республики Беларусь (включая процедуру конкурсного производства)</w:t>
      </w:r>
      <w:r w:rsidR="00411E6E">
        <w:rPr>
          <w:rFonts w:ascii="Times New Roman" w:hAnsi="Times New Roman"/>
          <w:szCs w:val="24"/>
          <w:lang w:val="ru-RU"/>
        </w:rPr>
        <w:t>.</w:t>
      </w:r>
    </w:p>
    <w:p w14:paraId="2C931826" w14:textId="77777777" w:rsidR="00057616" w:rsidRPr="000810EB" w:rsidRDefault="00057616">
      <w:pPr>
        <w:rPr>
          <w:rFonts w:ascii="Times New Roman" w:hAnsi="Times New Roman"/>
          <w:szCs w:val="24"/>
          <w:lang w:val="ru-RU"/>
        </w:rPr>
      </w:pPr>
    </w:p>
    <w:p w14:paraId="22122A9F" w14:textId="77777777" w:rsidR="00BA3AED" w:rsidRPr="000810EB" w:rsidRDefault="00BA3AED" w:rsidP="00BA3AED">
      <w:pPr>
        <w:rPr>
          <w:rFonts w:ascii="Times New Roman" w:hAnsi="Times New Roman"/>
          <w:szCs w:val="24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623"/>
        <w:gridCol w:w="2367"/>
        <w:gridCol w:w="623"/>
        <w:gridCol w:w="3375"/>
      </w:tblGrid>
      <w:tr w:rsidR="00BA3AED" w:rsidRPr="00855051" w14:paraId="47E664D3" w14:textId="77777777">
        <w:trPr>
          <w:trHeight w:val="296"/>
        </w:trPr>
        <w:tc>
          <w:tcPr>
            <w:tcW w:w="2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9CDCF" w14:textId="77777777" w:rsidR="00BA3AED" w:rsidRPr="000810EB" w:rsidRDefault="00BA3AED">
            <w:pPr>
              <w:pStyle w:val="a3"/>
              <w:tabs>
                <w:tab w:val="center" w:pos="1088"/>
              </w:tabs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0810EB">
              <w:rPr>
                <w:rFonts w:ascii="Times New Roman" w:hAnsi="Times New Roman"/>
                <w:bCs/>
                <w:szCs w:val="24"/>
                <w:lang w:val="ru-RU"/>
              </w:rPr>
              <w:tab/>
              <w:t>Дата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35952F1" w14:textId="77777777" w:rsidR="00BA3AED" w:rsidRPr="000810EB" w:rsidRDefault="00BA3AED">
            <w:pPr>
              <w:ind w:left="567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</w:p>
          <w:p w14:paraId="74CFD219" w14:textId="77777777" w:rsidR="00BA3AED" w:rsidRPr="000810EB" w:rsidRDefault="00BA3AED">
            <w:pPr>
              <w:pStyle w:val="a3"/>
              <w:ind w:left="567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BEE29" w14:textId="77777777" w:rsidR="00BA3AED" w:rsidRPr="000810EB" w:rsidRDefault="00BA3AED">
            <w:pPr>
              <w:pStyle w:val="a3"/>
              <w:tabs>
                <w:tab w:val="clear" w:pos="4536"/>
              </w:tabs>
              <w:ind w:left="340"/>
              <w:jc w:val="center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0810EB">
              <w:rPr>
                <w:rFonts w:ascii="Times New Roman" w:hAnsi="Times New Roman"/>
                <w:bCs/>
                <w:szCs w:val="24"/>
                <w:lang w:val="ru-RU"/>
              </w:rPr>
              <w:t>Подпись      М.П.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BAC7615" w14:textId="77777777" w:rsidR="00BA3AED" w:rsidRPr="000810EB" w:rsidRDefault="00BA3AED">
            <w:pPr>
              <w:ind w:left="567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</w:p>
          <w:p w14:paraId="623ADFA4" w14:textId="77777777" w:rsidR="00BA3AED" w:rsidRPr="000810EB" w:rsidRDefault="00BA3AED">
            <w:pPr>
              <w:pStyle w:val="a3"/>
              <w:ind w:left="567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27285" w14:textId="77777777" w:rsidR="00BA3AED" w:rsidRPr="000810EB" w:rsidRDefault="00BA3AED">
            <w:pPr>
              <w:pStyle w:val="a3"/>
              <w:tabs>
                <w:tab w:val="right" w:pos="8931"/>
              </w:tabs>
              <w:ind w:left="-73" w:right="-151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0810EB">
              <w:rPr>
                <w:rFonts w:ascii="Times New Roman" w:hAnsi="Times New Roman"/>
                <w:bCs/>
                <w:szCs w:val="24"/>
                <w:lang w:val="ru-RU"/>
              </w:rPr>
              <w:t>Ф.И.О. руководителя</w:t>
            </w:r>
          </w:p>
          <w:p w14:paraId="7E1006EB" w14:textId="77777777" w:rsidR="00BA3AED" w:rsidRPr="000810EB" w:rsidRDefault="00BA3AED">
            <w:pPr>
              <w:pStyle w:val="a3"/>
              <w:tabs>
                <w:tab w:val="right" w:pos="8931"/>
              </w:tabs>
              <w:ind w:left="-73" w:right="-151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0810EB">
              <w:rPr>
                <w:rFonts w:ascii="Times New Roman" w:hAnsi="Times New Roman"/>
                <w:bCs/>
                <w:szCs w:val="24"/>
                <w:lang w:val="ru-RU"/>
              </w:rPr>
              <w:t>футбольного клуба</w:t>
            </w:r>
          </w:p>
        </w:tc>
      </w:tr>
    </w:tbl>
    <w:p w14:paraId="6CB6CB71" w14:textId="77777777" w:rsidR="0062105C" w:rsidRPr="000810EB" w:rsidRDefault="0062105C" w:rsidP="00BA3AED">
      <w:pPr>
        <w:rPr>
          <w:rFonts w:ascii="Times New Roman" w:hAnsi="Times New Roman"/>
          <w:bCs/>
          <w:szCs w:val="24"/>
          <w:lang w:val="ru-RU"/>
        </w:rPr>
      </w:pPr>
    </w:p>
    <w:p w14:paraId="3BA79142" w14:textId="77777777" w:rsidR="000810EB" w:rsidRPr="000810EB" w:rsidRDefault="000810EB" w:rsidP="000810EB">
      <w:pPr>
        <w:jc w:val="both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>Примечание:</w:t>
      </w:r>
    </w:p>
    <w:p w14:paraId="267C5756" w14:textId="77777777" w:rsidR="00BA3AED" w:rsidRPr="000810EB" w:rsidRDefault="000810EB" w:rsidP="003E5543">
      <w:pPr>
        <w:jc w:val="both"/>
        <w:rPr>
          <w:rFonts w:ascii="Times New Roman" w:hAnsi="Times New Roman"/>
          <w:szCs w:val="24"/>
          <w:lang w:val="ru-RU"/>
        </w:rPr>
      </w:pPr>
      <w:r w:rsidRPr="000810EB">
        <w:rPr>
          <w:rFonts w:ascii="Times New Roman" w:hAnsi="Times New Roman"/>
          <w:szCs w:val="24"/>
          <w:lang w:val="ru-RU"/>
        </w:rPr>
        <w:t>*ненужное удалить</w:t>
      </w:r>
    </w:p>
    <w:sectPr w:rsidR="00BA3AED" w:rsidRPr="000810EB" w:rsidSect="00A8498E">
      <w:footerReference w:type="even" r:id="rId8"/>
      <w:footerReference w:type="default" r:id="rId9"/>
      <w:pgSz w:w="11907" w:h="16840" w:code="9"/>
      <w:pgMar w:top="709" w:right="851" w:bottom="1134" w:left="1701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60D3" w14:textId="77777777" w:rsidR="00AC46EF" w:rsidRDefault="00AC46EF">
      <w:r>
        <w:separator/>
      </w:r>
    </w:p>
  </w:endnote>
  <w:endnote w:type="continuationSeparator" w:id="0">
    <w:p w14:paraId="0CAFCF8C" w14:textId="77777777" w:rsidR="00AC46EF" w:rsidRDefault="00AC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1853" w14:textId="77777777" w:rsidR="00B80721" w:rsidRDefault="00B8072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B3EE884" w14:textId="77777777" w:rsidR="00B80721" w:rsidRDefault="00B8072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007A" w14:textId="77777777" w:rsidR="00B80721" w:rsidRDefault="00B80721" w:rsidP="007A1B03">
    <w:pPr>
      <w:pStyle w:val="a5"/>
      <w:tabs>
        <w:tab w:val="clear" w:pos="8931"/>
        <w:tab w:val="right" w:pos="9356"/>
      </w:tabs>
      <w:rPr>
        <w:rStyle w:val="a6"/>
        <w:rFonts w:ascii="Times New Roman" w:hAnsi="Times New Roman" w:cs="Times New Roman"/>
        <w:lang w:val="ru-RU"/>
      </w:rPr>
    </w:pPr>
    <w:r w:rsidRPr="007A1B03">
      <w:rPr>
        <w:rFonts w:ascii="Times New Roman" w:hAnsi="Times New Roman" w:cs="Times New Roman"/>
      </w:rPr>
      <w:tab/>
    </w:r>
    <w:r>
      <w:rPr>
        <w:rFonts w:ascii="Times New Roman" w:hAnsi="Times New Roman" w:cs="Times New Roman"/>
        <w:smallCaps/>
        <w:szCs w:val="18"/>
        <w:lang w:val="ru-RU"/>
      </w:rPr>
      <w:tab/>
    </w:r>
    <w:r w:rsidRPr="007A1B03">
      <w:rPr>
        <w:rStyle w:val="a6"/>
        <w:rFonts w:ascii="Times New Roman" w:hAnsi="Times New Roman" w:cs="Times New Roman"/>
      </w:rPr>
      <w:fldChar w:fldCharType="begin"/>
    </w:r>
    <w:r w:rsidRPr="007A1B03">
      <w:rPr>
        <w:rStyle w:val="a6"/>
        <w:rFonts w:ascii="Times New Roman" w:hAnsi="Times New Roman" w:cs="Times New Roman"/>
      </w:rPr>
      <w:instrText xml:space="preserve"> PAGE </w:instrText>
    </w:r>
    <w:r w:rsidRPr="007A1B03">
      <w:rPr>
        <w:rStyle w:val="a6"/>
        <w:rFonts w:ascii="Times New Roman" w:hAnsi="Times New Roman" w:cs="Times New Roman"/>
      </w:rPr>
      <w:fldChar w:fldCharType="separate"/>
    </w:r>
    <w:r w:rsidR="00967F1D">
      <w:rPr>
        <w:rStyle w:val="a6"/>
        <w:rFonts w:ascii="Times New Roman" w:hAnsi="Times New Roman" w:cs="Times New Roman"/>
        <w:noProof/>
      </w:rPr>
      <w:t>1</w:t>
    </w:r>
    <w:r w:rsidRPr="007A1B03">
      <w:rPr>
        <w:rStyle w:val="a6"/>
        <w:rFonts w:ascii="Times New Roman" w:hAnsi="Times New Roman" w:cs="Times New Roman"/>
      </w:rPr>
      <w:fldChar w:fldCharType="end"/>
    </w:r>
    <w:r w:rsidRPr="007A1B03">
      <w:rPr>
        <w:rStyle w:val="a6"/>
        <w:rFonts w:ascii="Times New Roman" w:hAnsi="Times New Roman" w:cs="Times New Roman"/>
      </w:rPr>
      <w:t xml:space="preserve"> / </w:t>
    </w:r>
    <w:r w:rsidRPr="007A1B03">
      <w:rPr>
        <w:rStyle w:val="a6"/>
        <w:rFonts w:ascii="Times New Roman" w:hAnsi="Times New Roman" w:cs="Times New Roman"/>
      </w:rPr>
      <w:fldChar w:fldCharType="begin"/>
    </w:r>
    <w:r w:rsidRPr="007A1B03">
      <w:rPr>
        <w:rStyle w:val="a6"/>
        <w:rFonts w:ascii="Times New Roman" w:hAnsi="Times New Roman" w:cs="Times New Roman"/>
      </w:rPr>
      <w:instrText xml:space="preserve"> NUMPAGES </w:instrText>
    </w:r>
    <w:r w:rsidRPr="007A1B03">
      <w:rPr>
        <w:rStyle w:val="a6"/>
        <w:rFonts w:ascii="Times New Roman" w:hAnsi="Times New Roman" w:cs="Times New Roman"/>
      </w:rPr>
      <w:fldChar w:fldCharType="separate"/>
    </w:r>
    <w:r w:rsidR="00967F1D">
      <w:rPr>
        <w:rStyle w:val="a6"/>
        <w:rFonts w:ascii="Times New Roman" w:hAnsi="Times New Roman" w:cs="Times New Roman"/>
        <w:noProof/>
      </w:rPr>
      <w:t>1</w:t>
    </w:r>
    <w:r w:rsidRPr="007A1B03">
      <w:rPr>
        <w:rStyle w:val="a6"/>
        <w:rFonts w:ascii="Times New Roman" w:hAnsi="Times New Roman" w:cs="Times New Roman"/>
      </w:rPr>
      <w:fldChar w:fldCharType="end"/>
    </w:r>
  </w:p>
  <w:p w14:paraId="02F630A0" w14:textId="77777777" w:rsidR="00B80721" w:rsidRDefault="00B80721" w:rsidP="007A1B03">
    <w:pPr>
      <w:pStyle w:val="a5"/>
      <w:tabs>
        <w:tab w:val="clear" w:pos="8931"/>
        <w:tab w:val="right" w:pos="9356"/>
      </w:tabs>
      <w:rPr>
        <w:rFonts w:ascii="Times New Roman" w:hAnsi="Times New Roman" w:cs="Times New Roman"/>
        <w:b/>
        <w:lang w:val="ru-RU"/>
      </w:rPr>
    </w:pPr>
    <w:r>
      <w:rPr>
        <w:rStyle w:val="a6"/>
        <w:rFonts w:ascii="Times New Roman" w:hAnsi="Times New Roman" w:cs="Times New Roman"/>
        <w:lang w:val="ru-RU"/>
      </w:rPr>
      <w:tab/>
    </w:r>
    <w:r w:rsidR="00B7192A" w:rsidRPr="007A1B03">
      <w:rPr>
        <w:rFonts w:ascii="Times New Roman" w:hAnsi="Times New Roman" w:cs="Times New Roman"/>
        <w:smallCaps/>
        <w:szCs w:val="18"/>
        <w:lang w:val="ru-RU"/>
      </w:rPr>
      <w:t>финансовые критерии</w:t>
    </w:r>
    <w:r>
      <w:rPr>
        <w:rStyle w:val="a6"/>
        <w:rFonts w:ascii="Times New Roman" w:hAnsi="Times New Roman" w:cs="Times New Roman"/>
        <w:lang w:val="ru-RU"/>
      </w:rPr>
      <w:tab/>
    </w:r>
    <w:r w:rsidRPr="00F51E50">
      <w:rPr>
        <w:rFonts w:ascii="Times New Roman" w:hAnsi="Times New Roman" w:cs="Times New Roman"/>
        <w:b/>
        <w:lang w:val="ru-RU"/>
      </w:rPr>
      <w:t>Ф</w:t>
    </w:r>
    <w:r w:rsidR="00C137D1">
      <w:rPr>
        <w:rFonts w:ascii="Times New Roman" w:hAnsi="Times New Roman" w:cs="Times New Roman"/>
        <w:b/>
        <w:lang w:val="ru-RU"/>
      </w:rPr>
      <w:t>1</w:t>
    </w:r>
    <w:r w:rsidR="0068790E">
      <w:rPr>
        <w:rFonts w:ascii="Times New Roman" w:hAnsi="Times New Roman" w:cs="Times New Roman"/>
        <w:b/>
        <w:lang w:val="ru-RU"/>
      </w:rPr>
      <w:t>1</w:t>
    </w:r>
  </w:p>
  <w:p w14:paraId="39B4179B" w14:textId="701A4A29" w:rsidR="00BE6AC9" w:rsidRDefault="00BE6AC9" w:rsidP="00BE6AC9">
    <w:pPr>
      <w:pStyle w:val="a5"/>
      <w:tabs>
        <w:tab w:val="clear" w:pos="8931"/>
        <w:tab w:val="right" w:pos="9356"/>
      </w:tabs>
      <w:jc w:val="center"/>
      <w:rPr>
        <w:rFonts w:ascii="Times New Roman" w:hAnsi="Times New Roman" w:cs="Times New Roman"/>
        <w:b/>
        <w:lang w:val="ru-RU"/>
      </w:rPr>
    </w:pPr>
  </w:p>
  <w:p w14:paraId="4CFA78F7" w14:textId="77777777" w:rsidR="00BE6AC9" w:rsidRPr="00F51E50" w:rsidRDefault="00BE6AC9" w:rsidP="00BE6AC9">
    <w:pPr>
      <w:pStyle w:val="a5"/>
      <w:tabs>
        <w:tab w:val="clear" w:pos="8931"/>
        <w:tab w:val="right" w:pos="9356"/>
      </w:tabs>
      <w:rPr>
        <w:rFonts w:ascii="Times New Roman" w:hAnsi="Times New Roman" w:cs="Times New Roman"/>
        <w:b/>
        <w:sz w:val="20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F473A" w14:textId="77777777" w:rsidR="00AC46EF" w:rsidRDefault="00AC46EF">
      <w:r>
        <w:separator/>
      </w:r>
    </w:p>
  </w:footnote>
  <w:footnote w:type="continuationSeparator" w:id="0">
    <w:p w14:paraId="46D024F6" w14:textId="77777777" w:rsidR="00AC46EF" w:rsidRDefault="00AC4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pt;height:9.2pt" o:bullet="t">
        <v:imagedata r:id="rId1" o:title="BD10337_"/>
      </v:shape>
    </w:pict>
  </w:numPicBullet>
  <w:abstractNum w:abstractNumId="0" w15:restartNumberingAfterBreak="0">
    <w:nsid w:val="0B893F30"/>
    <w:multiLevelType w:val="hybridMultilevel"/>
    <w:tmpl w:val="23FE46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C7C7A03"/>
    <w:multiLevelType w:val="multilevel"/>
    <w:tmpl w:val="0C30DF02"/>
    <w:lvl w:ilvl="0">
      <w:start w:val="2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03D50D0"/>
    <w:multiLevelType w:val="multilevel"/>
    <w:tmpl w:val="EF3A2C96"/>
    <w:lvl w:ilvl="0">
      <w:start w:val="2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2AE1715"/>
    <w:multiLevelType w:val="hybridMultilevel"/>
    <w:tmpl w:val="4774975A"/>
    <w:lvl w:ilvl="0" w:tplc="C9C8742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E86ECC"/>
    <w:multiLevelType w:val="hybridMultilevel"/>
    <w:tmpl w:val="ED28DEF4"/>
    <w:lvl w:ilvl="0" w:tplc="72CA163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9A6F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C8E0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4CA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FED9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C07D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F41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D61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264F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4B33DD"/>
    <w:multiLevelType w:val="hybridMultilevel"/>
    <w:tmpl w:val="A008FB9E"/>
    <w:lvl w:ilvl="0" w:tplc="6052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DEA8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4A1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CFB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A87F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F9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EA0C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6A4A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56A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3FA34AA"/>
    <w:multiLevelType w:val="hybridMultilevel"/>
    <w:tmpl w:val="9AE6F4AA"/>
    <w:lvl w:ilvl="0" w:tplc="AF1C7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CA62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A0B6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7603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F265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D8F1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321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04A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5A0D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BD1A02"/>
    <w:multiLevelType w:val="multilevel"/>
    <w:tmpl w:val="C5387002"/>
    <w:lvl w:ilvl="0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4CA"/>
    <w:rsid w:val="0004358C"/>
    <w:rsid w:val="000572BA"/>
    <w:rsid w:val="00057616"/>
    <w:rsid w:val="00072299"/>
    <w:rsid w:val="00076034"/>
    <w:rsid w:val="000810EB"/>
    <w:rsid w:val="00097F68"/>
    <w:rsid w:val="000A45F6"/>
    <w:rsid w:val="000B01CA"/>
    <w:rsid w:val="000B53D8"/>
    <w:rsid w:val="000C58FD"/>
    <w:rsid w:val="00147902"/>
    <w:rsid w:val="00187203"/>
    <w:rsid w:val="001C63BD"/>
    <w:rsid w:val="001D4272"/>
    <w:rsid w:val="001E0C33"/>
    <w:rsid w:val="00293F4A"/>
    <w:rsid w:val="002B0E84"/>
    <w:rsid w:val="002C45E8"/>
    <w:rsid w:val="003504A4"/>
    <w:rsid w:val="00361A4F"/>
    <w:rsid w:val="00362380"/>
    <w:rsid w:val="00387727"/>
    <w:rsid w:val="00396A5D"/>
    <w:rsid w:val="003B0C8C"/>
    <w:rsid w:val="003B6575"/>
    <w:rsid w:val="003C186C"/>
    <w:rsid w:val="003E5543"/>
    <w:rsid w:val="003F38A9"/>
    <w:rsid w:val="003F6A56"/>
    <w:rsid w:val="00410FA9"/>
    <w:rsid w:val="00411E6E"/>
    <w:rsid w:val="00450D78"/>
    <w:rsid w:val="00483849"/>
    <w:rsid w:val="004C7E81"/>
    <w:rsid w:val="004E70CB"/>
    <w:rsid w:val="004F27ED"/>
    <w:rsid w:val="004F7D66"/>
    <w:rsid w:val="00504B5E"/>
    <w:rsid w:val="005777C6"/>
    <w:rsid w:val="00591AA8"/>
    <w:rsid w:val="00592A5B"/>
    <w:rsid w:val="005968B1"/>
    <w:rsid w:val="005A1820"/>
    <w:rsid w:val="005C35DF"/>
    <w:rsid w:val="005D42BB"/>
    <w:rsid w:val="0062105C"/>
    <w:rsid w:val="006343E4"/>
    <w:rsid w:val="00663FD3"/>
    <w:rsid w:val="006654CA"/>
    <w:rsid w:val="00684E3B"/>
    <w:rsid w:val="0068790E"/>
    <w:rsid w:val="006C12C8"/>
    <w:rsid w:val="006D3BD5"/>
    <w:rsid w:val="007412D2"/>
    <w:rsid w:val="007479A4"/>
    <w:rsid w:val="007808C3"/>
    <w:rsid w:val="007A1B03"/>
    <w:rsid w:val="007A1DDD"/>
    <w:rsid w:val="007C5564"/>
    <w:rsid w:val="00802F24"/>
    <w:rsid w:val="00812804"/>
    <w:rsid w:val="00855051"/>
    <w:rsid w:val="0086578E"/>
    <w:rsid w:val="00896C0D"/>
    <w:rsid w:val="008F4E99"/>
    <w:rsid w:val="009166F6"/>
    <w:rsid w:val="00923FC8"/>
    <w:rsid w:val="0093475A"/>
    <w:rsid w:val="0094648F"/>
    <w:rsid w:val="00953685"/>
    <w:rsid w:val="00964287"/>
    <w:rsid w:val="00967F1D"/>
    <w:rsid w:val="00983702"/>
    <w:rsid w:val="009878EC"/>
    <w:rsid w:val="009C180E"/>
    <w:rsid w:val="009E5EEC"/>
    <w:rsid w:val="00A1744B"/>
    <w:rsid w:val="00A25605"/>
    <w:rsid w:val="00A752EA"/>
    <w:rsid w:val="00A80814"/>
    <w:rsid w:val="00A8498E"/>
    <w:rsid w:val="00AC0958"/>
    <w:rsid w:val="00AC46EF"/>
    <w:rsid w:val="00AD04E1"/>
    <w:rsid w:val="00B3259A"/>
    <w:rsid w:val="00B64BCA"/>
    <w:rsid w:val="00B7192A"/>
    <w:rsid w:val="00B80721"/>
    <w:rsid w:val="00B81FA9"/>
    <w:rsid w:val="00B92236"/>
    <w:rsid w:val="00B97AD1"/>
    <w:rsid w:val="00BA2D21"/>
    <w:rsid w:val="00BA3AED"/>
    <w:rsid w:val="00BA5FA1"/>
    <w:rsid w:val="00BE492A"/>
    <w:rsid w:val="00BE6AC9"/>
    <w:rsid w:val="00BF07B3"/>
    <w:rsid w:val="00C137D1"/>
    <w:rsid w:val="00C25F73"/>
    <w:rsid w:val="00C80848"/>
    <w:rsid w:val="00C912B0"/>
    <w:rsid w:val="00C963E5"/>
    <w:rsid w:val="00CB2A18"/>
    <w:rsid w:val="00CD29BE"/>
    <w:rsid w:val="00CE7EEB"/>
    <w:rsid w:val="00CF6C50"/>
    <w:rsid w:val="00D10D0C"/>
    <w:rsid w:val="00D31EBE"/>
    <w:rsid w:val="00D60A94"/>
    <w:rsid w:val="00DA5643"/>
    <w:rsid w:val="00DB0EB3"/>
    <w:rsid w:val="00DE0D4F"/>
    <w:rsid w:val="00DE5644"/>
    <w:rsid w:val="00E238EC"/>
    <w:rsid w:val="00E316AF"/>
    <w:rsid w:val="00E31A92"/>
    <w:rsid w:val="00EC1F35"/>
    <w:rsid w:val="00EF1ABF"/>
    <w:rsid w:val="00F25B3D"/>
    <w:rsid w:val="00F51E50"/>
    <w:rsid w:val="00F77C11"/>
    <w:rsid w:val="00FD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13BA50"/>
  <w15:docId w15:val="{72D7512B-F5F9-4B66-9857-A26DB3D7A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1"/>
    <w:next w:val="a"/>
    <w:qFormat/>
    <w:pPr>
      <w:outlineLvl w:val="1"/>
    </w:pPr>
    <w:rPr>
      <w:i/>
    </w:rPr>
  </w:style>
  <w:style w:type="paragraph" w:styleId="3">
    <w:name w:val="heading 3"/>
    <w:basedOn w:val="2"/>
    <w:next w:val="a"/>
    <w:qFormat/>
    <w:pPr>
      <w:outlineLvl w:val="2"/>
    </w:pPr>
    <w:rPr>
      <w:b w:val="0"/>
    </w:rPr>
  </w:style>
  <w:style w:type="paragraph" w:styleId="4">
    <w:name w:val="heading 4"/>
    <w:basedOn w:val="3"/>
    <w:next w:val="a"/>
    <w:qFormat/>
    <w:pPr>
      <w:outlineLvl w:val="3"/>
    </w:pPr>
    <w:rPr>
      <w:b/>
      <w:i w:val="0"/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567"/>
        <w:tab w:val="left" w:pos="5103"/>
        <w:tab w:val="left" w:pos="5670"/>
        <w:tab w:val="left" w:leader="underscore" w:pos="9356"/>
      </w:tabs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i/>
      <w:lang w:val="ru-RU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 New Roman" w:hAnsi="Times New Roman"/>
      <w:b/>
      <w:i/>
      <w:iCs/>
      <w:sz w:val="32"/>
      <w:lang w:val="ru-RU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Times New Roman" w:hAnsi="Times New Roman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a"/>
  </w:style>
  <w:style w:type="paragraph" w:styleId="a5">
    <w:name w:val="footer"/>
    <w:basedOn w:val="a"/>
    <w:pPr>
      <w:pBdr>
        <w:top w:val="single" w:sz="4" w:space="1" w:color="auto"/>
      </w:pBdr>
      <w:tabs>
        <w:tab w:val="center" w:pos="4536"/>
        <w:tab w:val="right" w:pos="8931"/>
      </w:tabs>
      <w:ind w:right="45"/>
    </w:pPr>
    <w:rPr>
      <w:rFonts w:cs="Arial"/>
      <w:sz w:val="18"/>
      <w:lang w:val="fr-FR"/>
    </w:rPr>
  </w:style>
  <w:style w:type="character" w:styleId="a6">
    <w:name w:val="page number"/>
    <w:basedOn w:val="a0"/>
  </w:style>
  <w:style w:type="paragraph" w:styleId="a7">
    <w:name w:val="Body Text"/>
    <w:basedOn w:val="a"/>
    <w:pPr>
      <w:spacing w:before="120"/>
    </w:pPr>
    <w:rPr>
      <w:b/>
      <w:bCs/>
      <w:lang w:val="ru-RU"/>
    </w:rPr>
  </w:style>
  <w:style w:type="paragraph" w:styleId="a8">
    <w:name w:val="Body Text Indent"/>
    <w:basedOn w:val="a"/>
    <w:pPr>
      <w:autoSpaceDE w:val="0"/>
      <w:autoSpaceDN w:val="0"/>
      <w:adjustRightInd w:val="0"/>
      <w:ind w:left="426"/>
      <w:jc w:val="both"/>
    </w:pPr>
    <w:rPr>
      <w:rFonts w:cs="Arial"/>
      <w:sz w:val="22"/>
      <w:szCs w:val="18"/>
      <w:lang w:val="ru-RU"/>
    </w:rPr>
  </w:style>
  <w:style w:type="paragraph" w:styleId="20">
    <w:name w:val="Body Text Indent 2"/>
    <w:basedOn w:val="a"/>
    <w:pPr>
      <w:ind w:left="5103"/>
    </w:pPr>
    <w:rPr>
      <w:i/>
      <w:lang w:val="ru-RU"/>
    </w:rPr>
  </w:style>
  <w:style w:type="paragraph" w:styleId="21">
    <w:name w:val="Body Text 2"/>
    <w:basedOn w:val="a"/>
    <w:pPr>
      <w:ind w:right="46"/>
    </w:pPr>
    <w:rPr>
      <w:i/>
      <w:sz w:val="28"/>
    </w:rPr>
  </w:style>
  <w:style w:type="paragraph" w:styleId="30">
    <w:name w:val="Body Text 3"/>
    <w:basedOn w:val="a"/>
    <w:pPr>
      <w:jc w:val="both"/>
    </w:pPr>
    <w:rPr>
      <w:rFonts w:ascii="Times New Roman" w:hAnsi="Times New Roman"/>
      <w:bCs/>
      <w:i/>
      <w:iCs/>
      <w:sz w:val="28"/>
      <w:lang w:val="ru-RU"/>
    </w:rPr>
  </w:style>
  <w:style w:type="paragraph" w:styleId="a9">
    <w:name w:val="Block Text"/>
    <w:basedOn w:val="a"/>
    <w:pPr>
      <w:tabs>
        <w:tab w:val="left" w:pos="396"/>
        <w:tab w:val="left" w:pos="540"/>
        <w:tab w:val="left" w:pos="4488"/>
      </w:tabs>
      <w:ind w:left="6300" w:right="72"/>
      <w:jc w:val="both"/>
    </w:pPr>
    <w:rPr>
      <w:rFonts w:ascii="Times New Roman" w:hAnsi="Times New Roman" w:cs="Arial"/>
      <w:b/>
      <w:szCs w:val="24"/>
      <w:lang w:val="ru-RU" w:eastAsia="ru-RU"/>
    </w:rPr>
  </w:style>
  <w:style w:type="paragraph" w:styleId="31">
    <w:name w:val="Body Text Indent 3"/>
    <w:basedOn w:val="a"/>
    <w:pPr>
      <w:tabs>
        <w:tab w:val="num" w:pos="720"/>
      </w:tabs>
      <w:ind w:left="360"/>
      <w:jc w:val="both"/>
    </w:pPr>
    <w:rPr>
      <w:rFonts w:ascii="Times New Roman" w:hAnsi="Times New Roman"/>
      <w:lang w:val="ru-RU"/>
    </w:rPr>
  </w:style>
  <w:style w:type="paragraph" w:styleId="aa">
    <w:name w:val="Balloon Text"/>
    <w:basedOn w:val="a"/>
    <w:semiHidden/>
    <w:rsid w:val="00802F2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BA3AED"/>
    <w:rPr>
      <w:rFonts w:ascii="Arial" w:hAnsi="Arial"/>
      <w:sz w:val="24"/>
      <w:lang w:val="en-GB" w:eastAsia="en-US"/>
    </w:rPr>
  </w:style>
  <w:style w:type="paragraph" w:customStyle="1" w:styleId="Style11">
    <w:name w:val="Style11"/>
    <w:basedOn w:val="a"/>
    <w:rsid w:val="00072299"/>
    <w:pPr>
      <w:widowControl w:val="0"/>
      <w:autoSpaceDE w:val="0"/>
      <w:autoSpaceDN w:val="0"/>
      <w:adjustRightInd w:val="0"/>
    </w:pPr>
    <w:rPr>
      <w:szCs w:val="24"/>
      <w:lang w:val="ru-RU" w:eastAsia="ru-RU"/>
    </w:rPr>
  </w:style>
  <w:style w:type="character" w:customStyle="1" w:styleId="FontStyle42">
    <w:name w:val="Font Style42"/>
    <w:rsid w:val="00072299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&#1064;&#1072;&#1073;&#1083;&#1086;&#1085;&#1099;\&#1053;&#1086;&#1088;&#1084;&#1072;&#1090;&#1080;&#1074;%20&#1040;&#1041;&#1060;&#1060;%20200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B22F9-D1B0-4FD3-971E-CCC94D41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Норматив АБФФ 2005</Template>
  <TotalTime>1</TotalTime>
  <Pages>1</Pages>
  <Words>289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UEFA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Елена Литвинович</cp:lastModifiedBy>
  <cp:revision>2</cp:revision>
  <cp:lastPrinted>2012-12-10T09:33:00Z</cp:lastPrinted>
  <dcterms:created xsi:type="dcterms:W3CDTF">2024-11-18T12:01:00Z</dcterms:created>
  <dcterms:modified xsi:type="dcterms:W3CDTF">2024-11-18T12:01:00Z</dcterms:modified>
</cp:coreProperties>
</file>